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35619" w14:textId="365EC1F0" w:rsidR="000042A0" w:rsidRDefault="000042A0" w:rsidP="000042A0">
      <w:pPr>
        <w:shd w:val="clear" w:color="auto" w:fill="FFFFFF"/>
        <w:spacing w:after="150" w:line="240" w:lineRule="auto"/>
        <w:outlineLvl w:val="0"/>
        <w:rPr>
          <w:rFonts w:ascii="Arial" w:eastAsia="Times New Roman" w:hAnsi="Arial" w:cs="Arial"/>
          <w:b/>
          <w:bCs/>
          <w:color w:val="171821"/>
          <w:spacing w:val="-7"/>
          <w:kern w:val="36"/>
          <w:sz w:val="54"/>
          <w:szCs w:val="54"/>
          <w:lang w:eastAsia="en-IE"/>
        </w:rPr>
      </w:pPr>
      <w:proofErr w:type="spellStart"/>
      <w:r w:rsidRPr="000042A0">
        <w:rPr>
          <w:rFonts w:ascii="Arial" w:eastAsia="Times New Roman" w:hAnsi="Arial" w:cs="Arial"/>
          <w:b/>
          <w:bCs/>
          <w:color w:val="171821"/>
          <w:spacing w:val="-7"/>
          <w:kern w:val="36"/>
          <w:sz w:val="54"/>
          <w:szCs w:val="54"/>
          <w:lang w:eastAsia="en-IE"/>
        </w:rPr>
        <w:t>Gametech</w:t>
      </w:r>
      <w:proofErr w:type="spellEnd"/>
      <w:r w:rsidRPr="000042A0">
        <w:rPr>
          <w:rFonts w:ascii="Arial" w:eastAsia="Times New Roman" w:hAnsi="Arial" w:cs="Arial"/>
          <w:b/>
          <w:bCs/>
          <w:color w:val="171821"/>
          <w:spacing w:val="-7"/>
          <w:kern w:val="36"/>
          <w:sz w:val="54"/>
          <w:szCs w:val="54"/>
          <w:lang w:eastAsia="en-IE"/>
        </w:rPr>
        <w:t>: Five video games that have an educational value for children </w:t>
      </w:r>
    </w:p>
    <w:p w14:paraId="6C42E76E" w14:textId="04E702EF" w:rsidR="000042A0" w:rsidRDefault="000042A0" w:rsidP="000042A0">
      <w:pPr>
        <w:shd w:val="clear" w:color="auto" w:fill="FFFFFF"/>
        <w:spacing w:after="150" w:line="240" w:lineRule="auto"/>
        <w:outlineLvl w:val="0"/>
        <w:rPr>
          <w:rFonts w:ascii="Arial" w:eastAsia="Times New Roman" w:hAnsi="Arial" w:cs="Arial"/>
          <w:b/>
          <w:bCs/>
          <w:color w:val="171821"/>
          <w:spacing w:val="-7"/>
          <w:kern w:val="36"/>
          <w:sz w:val="32"/>
          <w:szCs w:val="32"/>
          <w:lang w:eastAsia="en-IE"/>
        </w:rPr>
      </w:pPr>
      <w:r>
        <w:rPr>
          <w:rFonts w:ascii="Arial" w:eastAsia="Times New Roman" w:hAnsi="Arial" w:cs="Arial"/>
          <w:b/>
          <w:bCs/>
          <w:color w:val="171821"/>
          <w:spacing w:val="-7"/>
          <w:kern w:val="36"/>
          <w:sz w:val="32"/>
          <w:szCs w:val="32"/>
          <w:lang w:eastAsia="en-IE"/>
        </w:rPr>
        <w:t>Irish Examiner 20/01/2021</w:t>
      </w:r>
    </w:p>
    <w:p w14:paraId="2D6832C3" w14:textId="77777777" w:rsidR="000042A0" w:rsidRPr="000042A0" w:rsidRDefault="000042A0" w:rsidP="000042A0">
      <w:pPr>
        <w:shd w:val="clear" w:color="auto" w:fill="FFFFFF"/>
        <w:spacing w:after="150" w:line="240" w:lineRule="auto"/>
        <w:outlineLvl w:val="0"/>
        <w:rPr>
          <w:rFonts w:ascii="Arial" w:eastAsia="Times New Roman" w:hAnsi="Arial" w:cs="Arial"/>
          <w:b/>
          <w:bCs/>
          <w:color w:val="171821"/>
          <w:spacing w:val="-7"/>
          <w:kern w:val="36"/>
          <w:sz w:val="32"/>
          <w:szCs w:val="32"/>
          <w:lang w:eastAsia="en-IE"/>
        </w:rPr>
      </w:pPr>
    </w:p>
    <w:p w14:paraId="16EAF27F" w14:textId="77777777" w:rsidR="000042A0" w:rsidRPr="000042A0" w:rsidRDefault="000042A0" w:rsidP="000042A0">
      <w:pPr>
        <w:shd w:val="clear" w:color="auto" w:fill="FFFFFF"/>
        <w:spacing w:after="75" w:line="240" w:lineRule="auto"/>
        <w:rPr>
          <w:rFonts w:ascii="Arial" w:eastAsia="Times New Roman" w:hAnsi="Arial" w:cs="Arial"/>
          <w:color w:val="000000"/>
          <w:sz w:val="27"/>
          <w:szCs w:val="27"/>
          <w:lang w:eastAsia="en-IE"/>
        </w:rPr>
      </w:pPr>
      <w:r w:rsidRPr="000042A0">
        <w:rPr>
          <w:rFonts w:ascii="Arial" w:eastAsia="Times New Roman" w:hAnsi="Arial" w:cs="Arial"/>
          <w:color w:val="000000"/>
          <w:sz w:val="27"/>
          <w:szCs w:val="27"/>
          <w:lang w:eastAsia="en-IE"/>
        </w:rPr>
        <w:t>There's no shortage of overtly educational software on the market, but some video games can be more subtle, and provide plenty fun along the way </w:t>
      </w:r>
    </w:p>
    <w:p w14:paraId="4E65BDE3" w14:textId="77777777" w:rsidR="000042A0" w:rsidRPr="000042A0" w:rsidRDefault="000042A0" w:rsidP="000042A0">
      <w:pPr>
        <w:shd w:val="clear" w:color="auto" w:fill="FFFFFF"/>
        <w:spacing w:after="0" w:line="240" w:lineRule="auto"/>
        <w:rPr>
          <w:rFonts w:ascii="Source Sans Pro" w:eastAsia="Times New Roman" w:hAnsi="Source Sans Pro" w:cs="Times New Roman"/>
          <w:color w:val="212529"/>
          <w:sz w:val="24"/>
          <w:szCs w:val="24"/>
          <w:lang w:eastAsia="en-IE"/>
        </w:rPr>
      </w:pPr>
      <w:r w:rsidRPr="000042A0">
        <w:rPr>
          <w:rFonts w:ascii="Source Sans Pro" w:eastAsia="Times New Roman" w:hAnsi="Source Sans Pro" w:cs="Times New Roman"/>
          <w:noProof/>
          <w:color w:val="212529"/>
          <w:sz w:val="24"/>
          <w:szCs w:val="24"/>
          <w:lang w:eastAsia="en-IE"/>
        </w:rPr>
        <w:drawing>
          <wp:inline distT="0" distB="0" distL="0" distR="0" wp14:anchorId="39DE7C8F" wp14:editId="275D434E">
            <wp:extent cx="2857500" cy="1609725"/>
            <wp:effectExtent l="0" t="0" r="0" b="9525"/>
            <wp:docPr id="1" name="Picture 1" descr="Gametech: Five video games that have an educational value for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etech: Five video games that have an educational value for children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30329FCF" w14:textId="77777777" w:rsidR="000042A0" w:rsidRPr="000042A0" w:rsidRDefault="000042A0" w:rsidP="000042A0">
      <w:pPr>
        <w:shd w:val="clear" w:color="auto" w:fill="FFFFFF"/>
        <w:spacing w:after="0" w:line="240" w:lineRule="auto"/>
        <w:rPr>
          <w:rFonts w:ascii="Source Sans Pro" w:eastAsia="Times New Roman" w:hAnsi="Source Sans Pro" w:cs="Times New Roman"/>
          <w:b/>
          <w:bCs/>
          <w:color w:val="83858F"/>
          <w:sz w:val="18"/>
          <w:szCs w:val="18"/>
          <w:lang w:eastAsia="en-IE"/>
        </w:rPr>
      </w:pPr>
      <w:r w:rsidRPr="000042A0">
        <w:rPr>
          <w:rFonts w:ascii="Source Sans Pro" w:eastAsia="Times New Roman" w:hAnsi="Source Sans Pro" w:cs="Times New Roman"/>
          <w:b/>
          <w:bCs/>
          <w:color w:val="83858F"/>
          <w:sz w:val="18"/>
          <w:szCs w:val="18"/>
          <w:lang w:eastAsia="en-IE"/>
        </w:rPr>
        <w:t>Some video games can be educational for children. Picture: iStock</w:t>
      </w:r>
    </w:p>
    <w:p w14:paraId="212982B8" w14:textId="77777777" w:rsidR="000042A0" w:rsidRPr="000042A0" w:rsidRDefault="000042A0" w:rsidP="000042A0">
      <w:pPr>
        <w:shd w:val="clear" w:color="auto" w:fill="FFFFFF"/>
        <w:spacing w:after="75" w:line="240" w:lineRule="auto"/>
        <w:rPr>
          <w:rFonts w:ascii="Source Sans Pro" w:eastAsia="Times New Roman" w:hAnsi="Source Sans Pro" w:cs="Times New Roman"/>
          <w:b/>
          <w:bCs/>
          <w:caps/>
          <w:color w:val="83858F"/>
          <w:spacing w:val="8"/>
          <w:sz w:val="18"/>
          <w:szCs w:val="18"/>
          <w:lang w:eastAsia="en-IE"/>
        </w:rPr>
      </w:pPr>
      <w:r w:rsidRPr="000042A0">
        <w:rPr>
          <w:rFonts w:ascii="Source Sans Pro" w:eastAsia="Times New Roman" w:hAnsi="Source Sans Pro" w:cs="Times New Roman"/>
          <w:b/>
          <w:bCs/>
          <w:caps/>
          <w:color w:val="83858F"/>
          <w:spacing w:val="8"/>
          <w:sz w:val="18"/>
          <w:szCs w:val="18"/>
          <w:lang w:eastAsia="en-IE"/>
        </w:rPr>
        <w:t>WED, 20 JAN, 2021 - 08:30</w:t>
      </w:r>
    </w:p>
    <w:p w14:paraId="5088A15D" w14:textId="77777777" w:rsidR="000042A0" w:rsidRPr="000042A0" w:rsidRDefault="000042A0" w:rsidP="000042A0">
      <w:pPr>
        <w:shd w:val="clear" w:color="auto" w:fill="FFFFFF"/>
        <w:spacing w:after="150" w:line="240" w:lineRule="auto"/>
        <w:rPr>
          <w:rFonts w:ascii="Source Sans Pro" w:eastAsia="Times New Roman" w:hAnsi="Source Sans Pro" w:cs="Times New Roman"/>
          <w:b/>
          <w:bCs/>
          <w:caps/>
          <w:color w:val="83858F"/>
          <w:spacing w:val="8"/>
          <w:sz w:val="18"/>
          <w:szCs w:val="18"/>
          <w:lang w:eastAsia="en-IE"/>
        </w:rPr>
      </w:pPr>
      <w:r w:rsidRPr="000042A0">
        <w:rPr>
          <w:rFonts w:ascii="Source Sans Pro" w:eastAsia="Times New Roman" w:hAnsi="Source Sans Pro" w:cs="Times New Roman"/>
          <w:b/>
          <w:bCs/>
          <w:caps/>
          <w:color w:val="83858F"/>
          <w:spacing w:val="8"/>
          <w:sz w:val="18"/>
          <w:szCs w:val="18"/>
          <w:lang w:eastAsia="en-IE"/>
        </w:rPr>
        <w:t>RONAN JENNINGS</w:t>
      </w:r>
    </w:p>
    <w:p w14:paraId="24A3426E"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r w:rsidRPr="000042A0">
        <w:rPr>
          <w:rFonts w:ascii="Source Sans Pro" w:eastAsia="Times New Roman" w:hAnsi="Source Sans Pro" w:cs="Times New Roman"/>
          <w:color w:val="000000"/>
          <w:sz w:val="27"/>
          <w:szCs w:val="27"/>
          <w:lang w:eastAsia="en-IE"/>
        </w:rPr>
        <w:t>If there’s one lesson that lockdown has taught us – well, it’s that teaching lessons is hard. We’ve certainly been educated on the difficulties of motivating kids. Although there is plenty of educational software to help on the market, is there a more subtle way to introduce certain topics to your kids? Here are five games that might help, with more to come next week.</w:t>
      </w:r>
    </w:p>
    <w:p w14:paraId="2638410A" w14:textId="77777777" w:rsidR="000042A0" w:rsidRPr="000042A0" w:rsidRDefault="000042A0" w:rsidP="000042A0">
      <w:pPr>
        <w:shd w:val="clear" w:color="auto" w:fill="FFFFFF"/>
        <w:spacing w:after="345" w:line="240" w:lineRule="auto"/>
        <w:rPr>
          <w:rFonts w:ascii="Source Sans Pro" w:eastAsia="Times New Roman" w:hAnsi="Source Sans Pro" w:cs="Times New Roman"/>
          <w:b/>
          <w:bCs/>
          <w:color w:val="000000"/>
          <w:sz w:val="24"/>
          <w:szCs w:val="24"/>
          <w:lang w:eastAsia="en-IE"/>
        </w:rPr>
      </w:pPr>
      <w:r w:rsidRPr="000042A0">
        <w:rPr>
          <w:rFonts w:ascii="Source Sans Pro" w:eastAsia="Times New Roman" w:hAnsi="Source Sans Pro" w:cs="Times New Roman"/>
          <w:b/>
          <w:bCs/>
          <w:color w:val="000000"/>
          <w:sz w:val="24"/>
          <w:szCs w:val="24"/>
          <w:lang w:eastAsia="en-IE"/>
        </w:rPr>
        <w:t xml:space="preserve">Where on Google Earth is Carmen </w:t>
      </w:r>
      <w:proofErr w:type="spellStart"/>
      <w:r w:rsidRPr="000042A0">
        <w:rPr>
          <w:rFonts w:ascii="Source Sans Pro" w:eastAsia="Times New Roman" w:hAnsi="Source Sans Pro" w:cs="Times New Roman"/>
          <w:b/>
          <w:bCs/>
          <w:color w:val="000000"/>
          <w:sz w:val="24"/>
          <w:szCs w:val="24"/>
          <w:lang w:eastAsia="en-IE"/>
        </w:rPr>
        <w:t>Sandiego</w:t>
      </w:r>
      <w:proofErr w:type="spellEnd"/>
      <w:r w:rsidRPr="000042A0">
        <w:rPr>
          <w:rFonts w:ascii="Source Sans Pro" w:eastAsia="Times New Roman" w:hAnsi="Source Sans Pro" w:cs="Times New Roman"/>
          <w:b/>
          <w:bCs/>
          <w:color w:val="000000"/>
          <w:sz w:val="24"/>
          <w:szCs w:val="24"/>
          <w:lang w:eastAsia="en-IE"/>
        </w:rPr>
        <w:t>? (Our recommended age 8+) </w:t>
      </w:r>
    </w:p>
    <w:p w14:paraId="5723F69F" w14:textId="11703590" w:rsid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r w:rsidRPr="000042A0">
        <w:rPr>
          <w:rFonts w:ascii="Source Sans Pro" w:eastAsia="Times New Roman" w:hAnsi="Source Sans Pro" w:cs="Times New Roman"/>
          <w:color w:val="000000"/>
          <w:sz w:val="27"/>
          <w:szCs w:val="27"/>
          <w:lang w:eastAsia="en-IE"/>
        </w:rPr>
        <w:t xml:space="preserve">We’re not sure how Carmen continues to escape surveillance in the modern world, but this globe-travelling thief has been going for decades now. The latest incarnation is integrated to Google Earth, where players must jump from location to location around the world, seeking clues on Carmen’s next destination. The Carmen </w:t>
      </w:r>
      <w:proofErr w:type="spellStart"/>
      <w:r w:rsidRPr="000042A0">
        <w:rPr>
          <w:rFonts w:ascii="Source Sans Pro" w:eastAsia="Times New Roman" w:hAnsi="Source Sans Pro" w:cs="Times New Roman"/>
          <w:color w:val="000000"/>
          <w:sz w:val="27"/>
          <w:szCs w:val="27"/>
          <w:lang w:eastAsia="en-IE"/>
        </w:rPr>
        <w:t>Sandiego</w:t>
      </w:r>
      <w:proofErr w:type="spellEnd"/>
      <w:r w:rsidRPr="000042A0">
        <w:rPr>
          <w:rFonts w:ascii="Source Sans Pro" w:eastAsia="Times New Roman" w:hAnsi="Source Sans Pro" w:cs="Times New Roman"/>
          <w:color w:val="000000"/>
          <w:sz w:val="27"/>
          <w:szCs w:val="27"/>
          <w:lang w:eastAsia="en-IE"/>
        </w:rPr>
        <w:t xml:space="preserve"> games can teach kids about culture, capitals, and global geography.</w:t>
      </w:r>
    </w:p>
    <w:p w14:paraId="18C39D2C" w14:textId="23715BE1" w:rsid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p>
    <w:p w14:paraId="4EDE97BC"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p>
    <w:p w14:paraId="19B9115F" w14:textId="77777777" w:rsidR="000042A0" w:rsidRPr="000042A0" w:rsidRDefault="000042A0" w:rsidP="000042A0">
      <w:pPr>
        <w:shd w:val="clear" w:color="auto" w:fill="FFFFFF"/>
        <w:spacing w:after="345" w:line="240" w:lineRule="auto"/>
        <w:rPr>
          <w:rFonts w:ascii="Source Sans Pro" w:eastAsia="Times New Roman" w:hAnsi="Source Sans Pro" w:cs="Times New Roman"/>
          <w:b/>
          <w:bCs/>
          <w:color w:val="000000"/>
          <w:sz w:val="24"/>
          <w:szCs w:val="24"/>
          <w:lang w:eastAsia="en-IE"/>
        </w:rPr>
      </w:pPr>
      <w:proofErr w:type="spellStart"/>
      <w:r w:rsidRPr="000042A0">
        <w:rPr>
          <w:rFonts w:ascii="Source Sans Pro" w:eastAsia="Times New Roman" w:hAnsi="Source Sans Pro" w:cs="Times New Roman"/>
          <w:b/>
          <w:bCs/>
          <w:color w:val="000000"/>
          <w:sz w:val="24"/>
          <w:szCs w:val="24"/>
          <w:lang w:eastAsia="en-IE"/>
        </w:rPr>
        <w:lastRenderedPageBreak/>
        <w:t>Kerbal</w:t>
      </w:r>
      <w:proofErr w:type="spellEnd"/>
      <w:r w:rsidRPr="000042A0">
        <w:rPr>
          <w:rFonts w:ascii="Source Sans Pro" w:eastAsia="Times New Roman" w:hAnsi="Source Sans Pro" w:cs="Times New Roman"/>
          <w:b/>
          <w:bCs/>
          <w:color w:val="000000"/>
          <w:sz w:val="24"/>
          <w:szCs w:val="24"/>
          <w:lang w:eastAsia="en-IE"/>
        </w:rPr>
        <w:t xml:space="preserve"> Space Program (Our recommended age 10+)</w:t>
      </w:r>
    </w:p>
    <w:p w14:paraId="6BDC3AA8" w14:textId="77777777" w:rsidR="000042A0" w:rsidRPr="000042A0" w:rsidRDefault="000042A0" w:rsidP="000042A0">
      <w:pPr>
        <w:shd w:val="clear" w:color="auto" w:fill="FFFFFF"/>
        <w:spacing w:after="0" w:line="240" w:lineRule="auto"/>
        <w:rPr>
          <w:rFonts w:ascii="Source Sans Pro" w:eastAsia="Times New Roman" w:hAnsi="Source Sans Pro" w:cs="Times New Roman"/>
          <w:color w:val="212529"/>
          <w:sz w:val="24"/>
          <w:szCs w:val="24"/>
          <w:lang w:eastAsia="en-IE"/>
        </w:rPr>
      </w:pPr>
      <w:r w:rsidRPr="000042A0">
        <w:rPr>
          <w:rFonts w:ascii="Source Sans Pro" w:eastAsia="Times New Roman" w:hAnsi="Source Sans Pro" w:cs="Times New Roman"/>
          <w:noProof/>
          <w:color w:val="212529"/>
          <w:sz w:val="24"/>
          <w:szCs w:val="24"/>
          <w:lang w:eastAsia="en-IE"/>
        </w:rPr>
        <w:drawing>
          <wp:inline distT="0" distB="0" distL="0" distR="0" wp14:anchorId="3FEBDA82" wp14:editId="562A7887">
            <wp:extent cx="5715000" cy="3486150"/>
            <wp:effectExtent l="0" t="0" r="0" b="0"/>
            <wp:docPr id="2" name="Picture 2" descr="Kerbal Space Program encourages kids to  become acquainted with the laws of physics while sending rockets into spa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bal Space Program encourages kids to  become acquainted with the laws of physics while sending rockets into spac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proofErr w:type="spellStart"/>
      <w:r w:rsidRPr="000042A0">
        <w:rPr>
          <w:rFonts w:ascii="Source Sans Pro" w:eastAsia="Times New Roman" w:hAnsi="Source Sans Pro" w:cs="Times New Roman"/>
          <w:color w:val="212529"/>
          <w:sz w:val="24"/>
          <w:szCs w:val="24"/>
          <w:lang w:eastAsia="en-IE"/>
        </w:rPr>
        <w:t>Kerbal</w:t>
      </w:r>
      <w:proofErr w:type="spellEnd"/>
      <w:r w:rsidRPr="000042A0">
        <w:rPr>
          <w:rFonts w:ascii="Source Sans Pro" w:eastAsia="Times New Roman" w:hAnsi="Source Sans Pro" w:cs="Times New Roman"/>
          <w:color w:val="212529"/>
          <w:sz w:val="24"/>
          <w:szCs w:val="24"/>
          <w:lang w:eastAsia="en-IE"/>
        </w:rPr>
        <w:t xml:space="preserve"> Space Program encourages kids </w:t>
      </w:r>
      <w:proofErr w:type="gramStart"/>
      <w:r w:rsidRPr="000042A0">
        <w:rPr>
          <w:rFonts w:ascii="Source Sans Pro" w:eastAsia="Times New Roman" w:hAnsi="Source Sans Pro" w:cs="Times New Roman"/>
          <w:color w:val="212529"/>
          <w:sz w:val="24"/>
          <w:szCs w:val="24"/>
          <w:lang w:eastAsia="en-IE"/>
        </w:rPr>
        <w:t>to  become</w:t>
      </w:r>
      <w:proofErr w:type="gramEnd"/>
      <w:r w:rsidRPr="000042A0">
        <w:rPr>
          <w:rFonts w:ascii="Source Sans Pro" w:eastAsia="Times New Roman" w:hAnsi="Source Sans Pro" w:cs="Times New Roman"/>
          <w:color w:val="212529"/>
          <w:sz w:val="24"/>
          <w:szCs w:val="24"/>
          <w:lang w:eastAsia="en-IE"/>
        </w:rPr>
        <w:t xml:space="preserve"> acquainted with the laws of physics while sending rockets into space.  </w:t>
      </w:r>
    </w:p>
    <w:p w14:paraId="7AC3345E"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proofErr w:type="spellStart"/>
      <w:r w:rsidRPr="000042A0">
        <w:rPr>
          <w:rFonts w:ascii="Source Sans Pro" w:eastAsia="Times New Roman" w:hAnsi="Source Sans Pro" w:cs="Times New Roman"/>
          <w:color w:val="000000"/>
          <w:sz w:val="27"/>
          <w:szCs w:val="27"/>
          <w:lang w:eastAsia="en-IE"/>
        </w:rPr>
        <w:t>Kerbal</w:t>
      </w:r>
      <w:proofErr w:type="spellEnd"/>
      <w:r w:rsidRPr="000042A0">
        <w:rPr>
          <w:rFonts w:ascii="Source Sans Pro" w:eastAsia="Times New Roman" w:hAnsi="Source Sans Pro" w:cs="Times New Roman"/>
          <w:color w:val="000000"/>
          <w:sz w:val="27"/>
          <w:szCs w:val="27"/>
          <w:lang w:eastAsia="en-IE"/>
        </w:rPr>
        <w:t xml:space="preserve"> Space Program isn’t an educational game – this is a straight up video game. Which is exactly what you need to get kids interested. The cute </w:t>
      </w:r>
      <w:proofErr w:type="spellStart"/>
      <w:r w:rsidRPr="000042A0">
        <w:rPr>
          <w:rFonts w:ascii="Source Sans Pro" w:eastAsia="Times New Roman" w:hAnsi="Source Sans Pro" w:cs="Times New Roman"/>
          <w:color w:val="000000"/>
          <w:sz w:val="27"/>
          <w:szCs w:val="27"/>
          <w:lang w:eastAsia="en-IE"/>
        </w:rPr>
        <w:t>Kerbals</w:t>
      </w:r>
      <w:proofErr w:type="spellEnd"/>
      <w:r w:rsidRPr="000042A0">
        <w:rPr>
          <w:rFonts w:ascii="Source Sans Pro" w:eastAsia="Times New Roman" w:hAnsi="Source Sans Pro" w:cs="Times New Roman"/>
          <w:color w:val="000000"/>
          <w:sz w:val="27"/>
          <w:szCs w:val="27"/>
          <w:lang w:eastAsia="en-IE"/>
        </w:rPr>
        <w:t xml:space="preserve"> want to go to space, but in order to do that, they need to obey the laws of physics. </w:t>
      </w:r>
      <w:proofErr w:type="spellStart"/>
      <w:r w:rsidRPr="000042A0">
        <w:rPr>
          <w:rFonts w:ascii="Source Sans Pro" w:eastAsia="Times New Roman" w:hAnsi="Source Sans Pro" w:cs="Times New Roman"/>
          <w:color w:val="000000"/>
          <w:sz w:val="27"/>
          <w:szCs w:val="27"/>
          <w:lang w:eastAsia="en-IE"/>
        </w:rPr>
        <w:t>Kerbal</w:t>
      </w:r>
      <w:proofErr w:type="spellEnd"/>
      <w:r w:rsidRPr="000042A0">
        <w:rPr>
          <w:rFonts w:ascii="Source Sans Pro" w:eastAsia="Times New Roman" w:hAnsi="Source Sans Pro" w:cs="Times New Roman"/>
          <w:color w:val="000000"/>
          <w:sz w:val="27"/>
          <w:szCs w:val="27"/>
          <w:lang w:eastAsia="en-IE"/>
        </w:rPr>
        <w:t xml:space="preserve"> Space Program does exactly what it suggests – making players build rockets to get into orbit, then construct space stations that work just as real space stations do. The game was praised by NASA for its adherence to physics, making this the perfect sneaky physics lesson.</w:t>
      </w:r>
    </w:p>
    <w:p w14:paraId="2DBCE55F" w14:textId="77777777" w:rsidR="000042A0" w:rsidRPr="000042A0" w:rsidRDefault="000042A0" w:rsidP="000042A0">
      <w:pPr>
        <w:shd w:val="clear" w:color="auto" w:fill="FFFFFF"/>
        <w:spacing w:after="345" w:line="240" w:lineRule="auto"/>
        <w:rPr>
          <w:rFonts w:ascii="Source Sans Pro" w:eastAsia="Times New Roman" w:hAnsi="Source Sans Pro" w:cs="Times New Roman"/>
          <w:b/>
          <w:bCs/>
          <w:color w:val="000000"/>
          <w:sz w:val="24"/>
          <w:szCs w:val="24"/>
          <w:lang w:eastAsia="en-IE"/>
        </w:rPr>
      </w:pPr>
      <w:r w:rsidRPr="000042A0">
        <w:rPr>
          <w:rFonts w:ascii="Source Sans Pro" w:eastAsia="Times New Roman" w:hAnsi="Source Sans Pro" w:cs="Times New Roman"/>
          <w:b/>
          <w:bCs/>
          <w:color w:val="000000"/>
          <w:sz w:val="24"/>
          <w:szCs w:val="24"/>
          <w:lang w:eastAsia="en-IE"/>
        </w:rPr>
        <w:t>World Rescue (Our recommended age 9+) </w:t>
      </w:r>
    </w:p>
    <w:p w14:paraId="42B844A7" w14:textId="4C6FEEB3" w:rsid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r w:rsidRPr="000042A0">
        <w:rPr>
          <w:rFonts w:ascii="Source Sans Pro" w:eastAsia="Times New Roman" w:hAnsi="Source Sans Pro" w:cs="Times New Roman"/>
          <w:color w:val="000000"/>
          <w:sz w:val="27"/>
          <w:szCs w:val="27"/>
          <w:lang w:eastAsia="en-IE"/>
        </w:rPr>
        <w:t>The winner of a UNESCO Gaming Challenge, in which more than 100 entries were received from 36 countries, World Rescue is an educational game through and through – but that doesn’t mean it’s not fun. With a heavy emphasis on narration and a fast pace, World Rescue sees players team up with five characters from Kenya, Norway, India, China and Brazil to fight sustainability problems like disease, drought, deforestation, all ‘at community level’. It’s free on Android and iOS.</w:t>
      </w:r>
    </w:p>
    <w:p w14:paraId="7D2515FA"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p>
    <w:p w14:paraId="322E9E06" w14:textId="77777777" w:rsidR="000042A0" w:rsidRPr="000042A0" w:rsidRDefault="000042A0" w:rsidP="000042A0">
      <w:pPr>
        <w:shd w:val="clear" w:color="auto" w:fill="FFFFFF"/>
        <w:spacing w:after="345" w:line="240" w:lineRule="auto"/>
        <w:rPr>
          <w:rFonts w:ascii="Source Sans Pro" w:eastAsia="Times New Roman" w:hAnsi="Source Sans Pro" w:cs="Times New Roman"/>
          <w:b/>
          <w:bCs/>
          <w:color w:val="000000"/>
          <w:sz w:val="24"/>
          <w:szCs w:val="24"/>
          <w:lang w:eastAsia="en-IE"/>
        </w:rPr>
      </w:pPr>
      <w:r w:rsidRPr="000042A0">
        <w:rPr>
          <w:rFonts w:ascii="Source Sans Pro" w:eastAsia="Times New Roman" w:hAnsi="Source Sans Pro" w:cs="Times New Roman"/>
          <w:b/>
          <w:bCs/>
          <w:color w:val="000000"/>
          <w:sz w:val="24"/>
          <w:szCs w:val="24"/>
          <w:lang w:eastAsia="en-IE"/>
        </w:rPr>
        <w:lastRenderedPageBreak/>
        <w:t>Democracy (Our recommended age 12+) </w:t>
      </w:r>
    </w:p>
    <w:p w14:paraId="571D7BE4"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r w:rsidRPr="000042A0">
        <w:rPr>
          <w:rFonts w:ascii="Source Sans Pro" w:eastAsia="Times New Roman" w:hAnsi="Source Sans Pro" w:cs="Times New Roman"/>
          <w:color w:val="000000"/>
          <w:sz w:val="27"/>
          <w:szCs w:val="27"/>
          <w:lang w:eastAsia="en-IE"/>
        </w:rPr>
        <w:t>With everything that has been in the US headlines recently, plus the ongoing challenge of governments to manage the pandemic, what better time to educate kids on political systems? Democracy will teach players about taxes, elections, funding, managing party structure – all while also learning about compromise and conflict resolution in negotiations. Of course, your children are already used to chaos and fighting from Fortnite and backstabbing from Among Us, so perhaps they are fully educated on politics as it is.</w:t>
      </w:r>
    </w:p>
    <w:p w14:paraId="2126B2B2" w14:textId="77777777" w:rsidR="000042A0" w:rsidRPr="000042A0" w:rsidRDefault="000042A0" w:rsidP="000042A0">
      <w:pPr>
        <w:shd w:val="clear" w:color="auto" w:fill="FFFFFF"/>
        <w:spacing w:after="345" w:line="240" w:lineRule="auto"/>
        <w:rPr>
          <w:rFonts w:ascii="Source Sans Pro" w:eastAsia="Times New Roman" w:hAnsi="Source Sans Pro" w:cs="Times New Roman"/>
          <w:b/>
          <w:bCs/>
          <w:color w:val="000000"/>
          <w:sz w:val="24"/>
          <w:szCs w:val="24"/>
          <w:lang w:eastAsia="en-IE"/>
        </w:rPr>
      </w:pPr>
      <w:r w:rsidRPr="000042A0">
        <w:rPr>
          <w:rFonts w:ascii="Source Sans Pro" w:eastAsia="Times New Roman" w:hAnsi="Source Sans Pro" w:cs="Times New Roman"/>
          <w:b/>
          <w:bCs/>
          <w:color w:val="000000"/>
          <w:sz w:val="24"/>
          <w:szCs w:val="24"/>
          <w:lang w:eastAsia="en-IE"/>
        </w:rPr>
        <w:t>Minecraft (Recommended ages 7+) </w:t>
      </w:r>
    </w:p>
    <w:p w14:paraId="64A21A79" w14:textId="77777777" w:rsidR="000042A0" w:rsidRPr="000042A0" w:rsidRDefault="000042A0" w:rsidP="000042A0">
      <w:pPr>
        <w:shd w:val="clear" w:color="auto" w:fill="FFFFFF"/>
        <w:spacing w:after="345" w:line="360" w:lineRule="atLeast"/>
        <w:rPr>
          <w:rFonts w:ascii="Source Sans Pro" w:eastAsia="Times New Roman" w:hAnsi="Source Sans Pro" w:cs="Times New Roman"/>
          <w:color w:val="000000"/>
          <w:sz w:val="27"/>
          <w:szCs w:val="27"/>
          <w:lang w:eastAsia="en-IE"/>
        </w:rPr>
      </w:pPr>
      <w:r w:rsidRPr="000042A0">
        <w:rPr>
          <w:rFonts w:ascii="Source Sans Pro" w:eastAsia="Times New Roman" w:hAnsi="Source Sans Pro" w:cs="Times New Roman"/>
          <w:color w:val="000000"/>
          <w:sz w:val="27"/>
          <w:szCs w:val="27"/>
          <w:lang w:eastAsia="en-IE"/>
        </w:rPr>
        <w:t>By now, you are probably well aware of the educational value of Minecraft, but if not – like a piece of blocky earth in the game, it’s always worth breaking down. Minecraft has been packaged for the classroom and contains a free Education Edition that teaches kids a whole range of topics, like coding. In addition, the base game itself has long taught children how to think spatially, manage resources, and work with planning towards an end goal.</w:t>
      </w:r>
    </w:p>
    <w:p w14:paraId="14BD48E6" w14:textId="77777777" w:rsidR="0052628A" w:rsidRDefault="0052628A"/>
    <w:sectPr w:rsidR="00526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A0"/>
    <w:rsid w:val="000042A0"/>
    <w:rsid w:val="005262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720C"/>
  <w15:chartTrackingRefBased/>
  <w15:docId w15:val="{6584A010-8C4C-48E2-AB69-0FE76DF0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79732">
      <w:bodyDiv w:val="1"/>
      <w:marLeft w:val="0"/>
      <w:marRight w:val="0"/>
      <w:marTop w:val="0"/>
      <w:marBottom w:val="0"/>
      <w:divBdr>
        <w:top w:val="none" w:sz="0" w:space="0" w:color="auto"/>
        <w:left w:val="none" w:sz="0" w:space="0" w:color="auto"/>
        <w:bottom w:val="none" w:sz="0" w:space="0" w:color="auto"/>
        <w:right w:val="none" w:sz="0" w:space="0" w:color="auto"/>
      </w:divBdr>
      <w:divsChild>
        <w:div w:id="1950158729">
          <w:marLeft w:val="0"/>
          <w:marRight w:val="0"/>
          <w:marTop w:val="150"/>
          <w:marBottom w:val="75"/>
          <w:divBdr>
            <w:top w:val="none" w:sz="0" w:space="0" w:color="auto"/>
            <w:left w:val="none" w:sz="0" w:space="0" w:color="auto"/>
            <w:bottom w:val="none" w:sz="0" w:space="0" w:color="auto"/>
            <w:right w:val="none" w:sz="0" w:space="0" w:color="auto"/>
          </w:divBdr>
        </w:div>
        <w:div w:id="31998390">
          <w:marLeft w:val="0"/>
          <w:marRight w:val="0"/>
          <w:marTop w:val="0"/>
          <w:marBottom w:val="75"/>
          <w:divBdr>
            <w:top w:val="none" w:sz="0" w:space="0" w:color="auto"/>
            <w:left w:val="none" w:sz="0" w:space="0" w:color="auto"/>
            <w:bottom w:val="none" w:sz="0" w:space="0" w:color="auto"/>
            <w:right w:val="none" w:sz="0" w:space="0" w:color="auto"/>
          </w:divBdr>
        </w:div>
        <w:div w:id="1470978803">
          <w:marLeft w:val="0"/>
          <w:marRight w:val="0"/>
          <w:marTop w:val="0"/>
          <w:marBottom w:val="150"/>
          <w:divBdr>
            <w:top w:val="none" w:sz="0" w:space="0" w:color="auto"/>
            <w:left w:val="none" w:sz="0" w:space="0" w:color="auto"/>
            <w:bottom w:val="none" w:sz="0" w:space="0" w:color="auto"/>
            <w:right w:val="none" w:sz="0" w:space="0" w:color="auto"/>
          </w:divBdr>
          <w:divsChild>
            <w:div w:id="287783582">
              <w:marLeft w:val="0"/>
              <w:marRight w:val="0"/>
              <w:marTop w:val="0"/>
              <w:marBottom w:val="75"/>
              <w:divBdr>
                <w:top w:val="none" w:sz="0" w:space="0" w:color="auto"/>
                <w:left w:val="none" w:sz="0" w:space="0" w:color="auto"/>
                <w:bottom w:val="none" w:sz="0" w:space="0" w:color="auto"/>
                <w:right w:val="none" w:sz="0" w:space="0" w:color="auto"/>
              </w:divBdr>
            </w:div>
          </w:divsChild>
        </w:div>
        <w:div w:id="977076315">
          <w:marLeft w:val="0"/>
          <w:marRight w:val="0"/>
          <w:marTop w:val="0"/>
          <w:marBottom w:val="0"/>
          <w:divBdr>
            <w:top w:val="none" w:sz="0" w:space="0" w:color="auto"/>
            <w:left w:val="none" w:sz="0" w:space="0" w:color="auto"/>
            <w:bottom w:val="none" w:sz="0" w:space="0" w:color="auto"/>
            <w:right w:val="none" w:sz="0" w:space="0" w:color="auto"/>
          </w:divBdr>
          <w:divsChild>
            <w:div w:id="892808797">
              <w:marLeft w:val="0"/>
              <w:marRight w:val="0"/>
              <w:marTop w:val="0"/>
              <w:marBottom w:val="300"/>
              <w:divBdr>
                <w:top w:val="none" w:sz="0" w:space="0" w:color="auto"/>
                <w:left w:val="none" w:sz="0" w:space="0" w:color="auto"/>
                <w:bottom w:val="none" w:sz="0" w:space="0" w:color="auto"/>
                <w:right w:val="none" w:sz="0" w:space="0" w:color="auto"/>
              </w:divBdr>
              <w:divsChild>
                <w:div w:id="1629702384">
                  <w:marLeft w:val="0"/>
                  <w:marRight w:val="0"/>
                  <w:marTop w:val="0"/>
                  <w:marBottom w:val="0"/>
                  <w:divBdr>
                    <w:top w:val="none" w:sz="0" w:space="0" w:color="auto"/>
                    <w:left w:val="none" w:sz="0" w:space="0" w:color="auto"/>
                    <w:bottom w:val="none" w:sz="0" w:space="0" w:color="auto"/>
                    <w:right w:val="none" w:sz="0" w:space="0" w:color="auto"/>
                  </w:divBdr>
                  <w:divsChild>
                    <w:div w:id="1924488454">
                      <w:marLeft w:val="0"/>
                      <w:marRight w:val="0"/>
                      <w:marTop w:val="0"/>
                      <w:marBottom w:val="0"/>
                      <w:divBdr>
                        <w:top w:val="none" w:sz="0" w:space="0" w:color="auto"/>
                        <w:left w:val="none" w:sz="0" w:space="0" w:color="auto"/>
                        <w:bottom w:val="none" w:sz="0" w:space="0" w:color="auto"/>
                        <w:right w:val="none" w:sz="0" w:space="0" w:color="auto"/>
                      </w:divBdr>
                      <w:divsChild>
                        <w:div w:id="2076538104">
                          <w:marLeft w:val="0"/>
                          <w:marRight w:val="0"/>
                          <w:marTop w:val="0"/>
                          <w:marBottom w:val="0"/>
                          <w:divBdr>
                            <w:top w:val="none" w:sz="0" w:space="0" w:color="auto"/>
                            <w:left w:val="none" w:sz="0" w:space="0" w:color="auto"/>
                            <w:bottom w:val="none" w:sz="0" w:space="0" w:color="auto"/>
                            <w:right w:val="none" w:sz="0" w:space="0" w:color="auto"/>
                          </w:divBdr>
                          <w:divsChild>
                            <w:div w:id="373775768">
                              <w:marLeft w:val="0"/>
                              <w:marRight w:val="0"/>
                              <w:marTop w:val="0"/>
                              <w:marBottom w:val="0"/>
                              <w:divBdr>
                                <w:top w:val="none" w:sz="0" w:space="0" w:color="auto"/>
                                <w:left w:val="none" w:sz="0" w:space="0" w:color="auto"/>
                                <w:bottom w:val="none" w:sz="0" w:space="0" w:color="auto"/>
                                <w:right w:val="none" w:sz="0" w:space="0" w:color="auto"/>
                              </w:divBdr>
                              <w:divsChild>
                                <w:div w:id="1039430084">
                                  <w:marLeft w:val="0"/>
                                  <w:marRight w:val="0"/>
                                  <w:marTop w:val="0"/>
                                  <w:marBottom w:val="0"/>
                                  <w:divBdr>
                                    <w:top w:val="none" w:sz="0" w:space="0" w:color="auto"/>
                                    <w:left w:val="none" w:sz="0" w:space="0" w:color="auto"/>
                                    <w:bottom w:val="none" w:sz="0" w:space="0" w:color="auto"/>
                                    <w:right w:val="none" w:sz="0" w:space="0" w:color="auto"/>
                                  </w:divBdr>
                                </w:div>
                              </w:divsChild>
                            </w:div>
                            <w:div w:id="116068019">
                              <w:marLeft w:val="0"/>
                              <w:marRight w:val="0"/>
                              <w:marTop w:val="0"/>
                              <w:marBottom w:val="0"/>
                              <w:divBdr>
                                <w:top w:val="none" w:sz="0" w:space="0" w:color="auto"/>
                                <w:left w:val="none" w:sz="0" w:space="0" w:color="auto"/>
                                <w:bottom w:val="none" w:sz="0" w:space="0" w:color="auto"/>
                                <w:right w:val="none" w:sz="0" w:space="0" w:color="auto"/>
                              </w:divBdr>
                              <w:divsChild>
                                <w:div w:id="7819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Mary Flanagan</cp:lastModifiedBy>
  <cp:revision>1</cp:revision>
  <dcterms:created xsi:type="dcterms:W3CDTF">2021-01-20T12:07:00Z</dcterms:created>
  <dcterms:modified xsi:type="dcterms:W3CDTF">2021-01-20T12:09:00Z</dcterms:modified>
</cp:coreProperties>
</file>